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0E34E" w14:textId="569AEBCB" w:rsidR="00C956BE" w:rsidRDefault="00C956BE">
      <w:r>
        <w:rPr>
          <w:color w:val="444444"/>
          <w:sz w:val="27"/>
          <w:szCs w:val="27"/>
        </w:rPr>
        <w:fldChar w:fldCharType="begin"/>
      </w:r>
      <w:r>
        <w:rPr>
          <w:color w:val="444444"/>
          <w:sz w:val="27"/>
          <w:szCs w:val="27"/>
        </w:rPr>
        <w:instrText xml:space="preserve"> INCLUDEPICTURE "/var/folders/08/3b0w98s542s2md2cw92_xwhc0000gn/T/com.microsoft.Word/WebArchiveCopyPasteTempFiles/TheLegislativeProcess.gif" \* MERGEFORMATINET </w:instrText>
      </w:r>
      <w:r>
        <w:rPr>
          <w:color w:val="444444"/>
          <w:sz w:val="27"/>
          <w:szCs w:val="27"/>
        </w:rPr>
        <w:fldChar w:fldCharType="separate"/>
      </w:r>
      <w:r>
        <w:rPr>
          <w:noProof/>
          <w:color w:val="444444"/>
          <w:sz w:val="27"/>
          <w:szCs w:val="27"/>
        </w:rPr>
        <w:drawing>
          <wp:inline distT="0" distB="0" distL="0" distR="0" wp14:anchorId="1054B034" wp14:editId="1BF86C1F">
            <wp:extent cx="5905500" cy="8229600"/>
            <wp:effectExtent l="0" t="0" r="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 w:val="27"/>
          <w:szCs w:val="27"/>
        </w:rPr>
        <w:fldChar w:fldCharType="end"/>
      </w:r>
    </w:p>
    <w:sectPr w:rsidR="00C956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BE"/>
    <w:rsid w:val="00C9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AAA94"/>
  <w15:chartTrackingRefBased/>
  <w15:docId w15:val="{361E6578-3B2B-DE43-89D8-5BFC1A1E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elusivedread 5maevdidyha</dc:creator>
  <cp:keywords/>
  <dc:description/>
  <cp:lastModifiedBy>elusivedread 5maevdidyha</cp:lastModifiedBy>
  <cp:revision>1</cp:revision>
  <dcterms:created xsi:type="dcterms:W3CDTF">2021-02-17T01:19:00Z</dcterms:created>
  <dcterms:modified xsi:type="dcterms:W3CDTF">2021-02-17T01:20:00Z</dcterms:modified>
</cp:coreProperties>
</file>